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2" w:type="pct"/>
        <w:tblLook w:val="01E0" w:firstRow="1" w:lastRow="1" w:firstColumn="1" w:lastColumn="1" w:noHBand="0" w:noVBand="0"/>
      </w:tblPr>
      <w:tblGrid>
        <w:gridCol w:w="3510"/>
        <w:gridCol w:w="5669"/>
      </w:tblGrid>
      <w:tr w:rsidR="001126E7" w:rsidRPr="001126E7" w:rsidTr="00DA4EB9">
        <w:tc>
          <w:tcPr>
            <w:tcW w:w="1912" w:type="pct"/>
          </w:tcPr>
          <w:p w:rsidR="001737C2" w:rsidRPr="001126E7" w:rsidRDefault="001737C2" w:rsidP="00DA4EB9">
            <w:pPr>
              <w:widowControl w:val="0"/>
              <w:jc w:val="center"/>
              <w:rPr>
                <w:rFonts w:ascii="Times New Roman Bold" w:hAnsi="Times New Roman Bold"/>
                <w:b/>
                <w:color w:val="000000" w:themeColor="text1"/>
                <w:spacing w:val="-6"/>
                <w:sz w:val="26"/>
                <w:szCs w:val="26"/>
              </w:rPr>
            </w:pPr>
            <w:r w:rsidRPr="001126E7">
              <w:rPr>
                <w:rFonts w:ascii="Times New Roman Bold" w:hAnsi="Times New Roman Bold"/>
                <w:b/>
                <w:color w:val="000000" w:themeColor="text1"/>
                <w:spacing w:val="-6"/>
                <w:sz w:val="26"/>
                <w:szCs w:val="26"/>
              </w:rPr>
              <w:t xml:space="preserve">ỦY BAN NHÂN DÂN </w:t>
            </w:r>
          </w:p>
          <w:p w:rsidR="001737C2" w:rsidRPr="001126E7" w:rsidRDefault="001737C2" w:rsidP="00DA4EB9">
            <w:pPr>
              <w:widowControl w:val="0"/>
              <w:jc w:val="center"/>
              <w:rPr>
                <w:b/>
                <w:color w:val="000000" w:themeColor="text1"/>
                <w:sz w:val="26"/>
                <w:szCs w:val="26"/>
                <w:vertAlign w:val="superscript"/>
              </w:rPr>
            </w:pPr>
            <w:r w:rsidRPr="001126E7">
              <w:rPr>
                <w:b/>
                <w:bCs/>
                <w:noProof/>
                <w:color w:val="000000" w:themeColor="text1"/>
              </w:rPr>
              <mc:AlternateContent>
                <mc:Choice Requires="wps">
                  <w:drawing>
                    <wp:anchor distT="0" distB="0" distL="114300" distR="114300" simplePos="0" relativeHeight="251660288" behindDoc="0" locked="0" layoutInCell="1" allowOverlap="1" wp14:anchorId="7F7C8DAC" wp14:editId="6853F0C6">
                      <wp:simplePos x="0" y="0"/>
                      <wp:positionH relativeFrom="column">
                        <wp:posOffset>784860</wp:posOffset>
                      </wp:positionH>
                      <wp:positionV relativeFrom="paragraph">
                        <wp:posOffset>236220</wp:posOffset>
                      </wp:positionV>
                      <wp:extent cx="532238" cy="0"/>
                      <wp:effectExtent l="0" t="0" r="0" b="0"/>
                      <wp:wrapNone/>
                      <wp:docPr id="1" name="Straight Connector 1395396320"/>
                      <wp:cNvGraphicFramePr/>
                      <a:graphic xmlns:a="http://schemas.openxmlformats.org/drawingml/2006/main">
                        <a:graphicData uri="http://schemas.microsoft.com/office/word/2010/wordprocessingShape">
                          <wps:wsp>
                            <wps:cNvCnPr/>
                            <wps:spPr bwMode="auto">
                              <a:xfrm>
                                <a:off x="0" y="0"/>
                                <a:ext cx="532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E517D" id="Straight Connector 13953963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8.6pt" to="103.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" strokecolor="black [3040]"/>
                  </w:pict>
                </mc:Fallback>
              </mc:AlternateContent>
            </w:r>
            <w:r w:rsidRPr="001126E7">
              <w:rPr>
                <w:rFonts w:ascii="Times New Roman Bold" w:hAnsi="Times New Roman Bold"/>
                <w:b/>
                <w:color w:val="000000" w:themeColor="text1"/>
                <w:spacing w:val="-6"/>
                <w:sz w:val="26"/>
                <w:szCs w:val="26"/>
              </w:rPr>
              <w:t>TỈNH LÀO CAI</w:t>
            </w:r>
            <w:r w:rsidRPr="001126E7">
              <w:rPr>
                <w:b/>
                <w:color w:val="000000" w:themeColor="text1"/>
                <w:sz w:val="26"/>
                <w:szCs w:val="26"/>
              </w:rPr>
              <w:br/>
            </w:r>
          </w:p>
        </w:tc>
        <w:tc>
          <w:tcPr>
            <w:tcW w:w="3088" w:type="pct"/>
          </w:tcPr>
          <w:p w:rsidR="001737C2" w:rsidRPr="001126E7" w:rsidRDefault="001737C2" w:rsidP="00DA4EB9">
            <w:pPr>
              <w:widowControl w:val="0"/>
              <w:jc w:val="center"/>
              <w:rPr>
                <w:color w:val="000000" w:themeColor="text1"/>
                <w:sz w:val="26"/>
                <w:szCs w:val="26"/>
                <w:vertAlign w:val="superscript"/>
              </w:rPr>
            </w:pPr>
            <w:r w:rsidRPr="001126E7">
              <w:rPr>
                <w:b/>
                <w:bCs/>
                <w:noProof/>
                <w:color w:val="000000" w:themeColor="text1"/>
              </w:rPr>
              <mc:AlternateContent>
                <mc:Choice Requires="wps">
                  <w:drawing>
                    <wp:anchor distT="0" distB="0" distL="114300" distR="114300" simplePos="0" relativeHeight="251659264" behindDoc="0" locked="0" layoutInCell="1" allowOverlap="1" wp14:anchorId="7748CE58" wp14:editId="3F20EDD2">
                      <wp:simplePos x="0" y="0"/>
                      <wp:positionH relativeFrom="column">
                        <wp:posOffset>648335</wp:posOffset>
                      </wp:positionH>
                      <wp:positionV relativeFrom="paragraph">
                        <wp:posOffset>431800</wp:posOffset>
                      </wp:positionV>
                      <wp:extent cx="2146851" cy="0"/>
                      <wp:effectExtent l="0" t="0" r="0" b="0"/>
                      <wp:wrapNone/>
                      <wp:docPr id="2" name="Straight Connector 1773602078"/>
                      <wp:cNvGraphicFramePr/>
                      <a:graphic xmlns:a="http://schemas.openxmlformats.org/drawingml/2006/main">
                        <a:graphicData uri="http://schemas.microsoft.com/office/word/2010/wordprocessingShape">
                          <wps:wsp>
                            <wps:cNvCnPr/>
                            <wps:spPr bwMode="auto">
                              <a:xfrm>
                                <a:off x="0" y="0"/>
                                <a:ext cx="21468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CC62B" id="Straight Connector 17736020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5pt,34pt" to="22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" strokecolor="black [3040]"/>
                  </w:pict>
                </mc:Fallback>
              </mc:AlternateContent>
            </w:r>
            <w:r w:rsidRPr="001126E7">
              <w:rPr>
                <w:rFonts w:ascii="Times New Roman Bold" w:hAnsi="Times New Roman Bold"/>
                <w:b/>
                <w:color w:val="000000" w:themeColor="text1"/>
                <w:spacing w:val="-6"/>
                <w:sz w:val="26"/>
                <w:szCs w:val="26"/>
              </w:rPr>
              <w:t>CỘNG HÒA XÃ HỘI CHỦ NGHĨA VIỆT NAM</w:t>
            </w:r>
            <w:r w:rsidRPr="001126E7">
              <w:rPr>
                <w:b/>
                <w:color w:val="000000" w:themeColor="text1"/>
                <w:sz w:val="26"/>
                <w:szCs w:val="26"/>
              </w:rPr>
              <w:br/>
            </w:r>
            <w:r w:rsidRPr="001126E7">
              <w:rPr>
                <w:b/>
                <w:color w:val="000000" w:themeColor="text1"/>
              </w:rPr>
              <w:t>Độc lập - Tự do - Hạnh phúc</w:t>
            </w:r>
            <w:r w:rsidRPr="001126E7">
              <w:rPr>
                <w:b/>
                <w:color w:val="000000" w:themeColor="text1"/>
                <w:sz w:val="26"/>
                <w:szCs w:val="26"/>
              </w:rPr>
              <w:t xml:space="preserve"> </w:t>
            </w:r>
            <w:r w:rsidRPr="001126E7">
              <w:rPr>
                <w:b/>
                <w:color w:val="000000" w:themeColor="text1"/>
                <w:sz w:val="26"/>
                <w:szCs w:val="26"/>
              </w:rPr>
              <w:br/>
            </w:r>
          </w:p>
        </w:tc>
      </w:tr>
      <w:tr w:rsidR="001126E7" w:rsidRPr="001126E7" w:rsidTr="00DA4EB9">
        <w:tc>
          <w:tcPr>
            <w:tcW w:w="1912" w:type="pct"/>
          </w:tcPr>
          <w:p w:rsidR="001737C2" w:rsidRPr="001126E7" w:rsidRDefault="001737C2" w:rsidP="00DA4EB9">
            <w:pPr>
              <w:widowControl w:val="0"/>
              <w:jc w:val="center"/>
              <w:rPr>
                <w:color w:val="000000" w:themeColor="text1"/>
              </w:rPr>
            </w:pPr>
            <w:r w:rsidRPr="001126E7">
              <w:rPr>
                <w:color w:val="000000" w:themeColor="text1"/>
              </w:rPr>
              <w:t xml:space="preserve">Số: </w:t>
            </w:r>
            <w:r w:rsidR="001126E7" w:rsidRPr="001126E7">
              <w:rPr>
                <w:color w:val="000000" w:themeColor="text1"/>
              </w:rPr>
              <w:t>05</w:t>
            </w:r>
            <w:r w:rsidRPr="001126E7">
              <w:rPr>
                <w:color w:val="000000" w:themeColor="text1"/>
              </w:rPr>
              <w:t>/2025/QĐ-UBND</w:t>
            </w:r>
          </w:p>
          <w:p w:rsidR="001737C2" w:rsidRPr="001126E7" w:rsidRDefault="001737C2" w:rsidP="00DA4EB9">
            <w:pPr>
              <w:widowControl w:val="0"/>
              <w:jc w:val="center"/>
              <w:rPr>
                <w:color w:val="000000" w:themeColor="text1"/>
                <w:sz w:val="26"/>
                <w:szCs w:val="26"/>
              </w:rPr>
            </w:pPr>
          </w:p>
        </w:tc>
        <w:tc>
          <w:tcPr>
            <w:tcW w:w="3088" w:type="pct"/>
          </w:tcPr>
          <w:p w:rsidR="001737C2" w:rsidRPr="001126E7" w:rsidRDefault="001737C2" w:rsidP="001126E7">
            <w:pPr>
              <w:widowControl w:val="0"/>
              <w:jc w:val="center"/>
              <w:rPr>
                <w:i/>
                <w:color w:val="000000" w:themeColor="text1"/>
              </w:rPr>
            </w:pPr>
            <w:r w:rsidRPr="001126E7">
              <w:rPr>
                <w:i/>
                <w:color w:val="000000" w:themeColor="text1"/>
              </w:rPr>
              <w:t xml:space="preserve">Lào Cai, ngày </w:t>
            </w:r>
            <w:r w:rsidR="001126E7" w:rsidRPr="001126E7">
              <w:rPr>
                <w:i/>
                <w:color w:val="000000" w:themeColor="text1"/>
              </w:rPr>
              <w:t>20</w:t>
            </w:r>
            <w:r w:rsidRPr="001126E7">
              <w:rPr>
                <w:i/>
                <w:color w:val="000000" w:themeColor="text1"/>
              </w:rPr>
              <w:t xml:space="preserve"> tháng </w:t>
            </w:r>
            <w:r w:rsidR="001126E7" w:rsidRPr="001126E7">
              <w:rPr>
                <w:i/>
                <w:color w:val="000000" w:themeColor="text1"/>
              </w:rPr>
              <w:t>01</w:t>
            </w:r>
            <w:r w:rsidRPr="001126E7">
              <w:rPr>
                <w:i/>
                <w:color w:val="000000" w:themeColor="text1"/>
              </w:rPr>
              <w:t xml:space="preserve"> năm 2025</w:t>
            </w:r>
          </w:p>
        </w:tc>
      </w:tr>
    </w:tbl>
    <w:p w:rsidR="001737C2" w:rsidRPr="001126E7" w:rsidRDefault="001737C2" w:rsidP="001737C2">
      <w:pPr>
        <w:widowControl w:val="0"/>
        <w:tabs>
          <w:tab w:val="right" w:pos="8640"/>
        </w:tabs>
        <w:jc w:val="center"/>
        <w:rPr>
          <w:b/>
          <w:color w:val="000000" w:themeColor="text1"/>
          <w:sz w:val="24"/>
          <w:szCs w:val="24"/>
        </w:rPr>
      </w:pPr>
    </w:p>
    <w:p w:rsidR="001737C2" w:rsidRPr="001126E7" w:rsidRDefault="001737C2" w:rsidP="001737C2">
      <w:pPr>
        <w:jc w:val="center"/>
        <w:rPr>
          <w:color w:val="000000" w:themeColor="text1"/>
        </w:rPr>
      </w:pPr>
      <w:r w:rsidRPr="001126E7">
        <w:rPr>
          <w:b/>
          <w:bCs/>
          <w:color w:val="000000" w:themeColor="text1"/>
        </w:rPr>
        <w:t>QUYẾT ĐỊNH</w:t>
      </w:r>
    </w:p>
    <w:p w:rsidR="001737C2" w:rsidRPr="001126E7" w:rsidRDefault="001737C2" w:rsidP="001737C2">
      <w:pPr>
        <w:spacing w:before="120" w:after="120" w:line="320" w:lineRule="exact"/>
        <w:jc w:val="center"/>
        <w:rPr>
          <w:rFonts w:ascii="Times New Roman Bold" w:hAnsi="Times New Roman Bold"/>
          <w:b/>
          <w:bCs/>
          <w:iCs/>
          <w:color w:val="000000" w:themeColor="text1"/>
          <w:spacing w:val="-4"/>
          <w:lang w:val="it-IT"/>
        </w:rPr>
      </w:pPr>
      <w:r w:rsidRPr="001126E7">
        <w:rPr>
          <w:rFonts w:ascii="Times New Roman Bold" w:hAnsi="Times New Roman Bold"/>
          <w:b/>
          <w:bCs/>
          <w:iCs/>
          <w:noProof/>
          <w:color w:val="000000" w:themeColor="text1"/>
          <w:spacing w:val="-4"/>
        </w:rPr>
        <mc:AlternateContent>
          <mc:Choice Requires="wps">
            <w:drawing>
              <wp:anchor distT="0" distB="0" distL="114300" distR="114300" simplePos="0" relativeHeight="251661312" behindDoc="0" locked="0" layoutInCell="1" allowOverlap="1" wp14:anchorId="6D5061D6" wp14:editId="3FC632B2">
                <wp:simplePos x="0" y="0"/>
                <wp:positionH relativeFrom="column">
                  <wp:posOffset>2186940</wp:posOffset>
                </wp:positionH>
                <wp:positionV relativeFrom="paragraph">
                  <wp:posOffset>950595</wp:posOffset>
                </wp:positionV>
                <wp:extent cx="1552575" cy="0"/>
                <wp:effectExtent l="0" t="0" r="9525" b="19050"/>
                <wp:wrapNone/>
                <wp:docPr id="1964171297"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8EA8B"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pt,74.85pt" to="294.4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" strokecolor="black [3040]"/>
            </w:pict>
          </mc:Fallback>
        </mc:AlternateContent>
      </w:r>
      <w:r w:rsidRPr="001126E7">
        <w:rPr>
          <w:rFonts w:ascii="Times New Roman Bold" w:hAnsi="Times New Roman Bold"/>
          <w:b/>
          <w:bCs/>
          <w:iCs/>
          <w:color w:val="000000" w:themeColor="text1"/>
          <w:spacing w:val="-4"/>
          <w:lang w:val="it-IT"/>
        </w:rPr>
        <w:t xml:space="preserve">Quy định mức chi trả tiền dịch vụ môi trường rừng đối với các tổ chức, cá nhân kinh doanh dịch vụ du lịch sinh thái, nghỉ dưỡng, giải trí và cơ sở nuôi trồng thủy sản; các nội dung chi khác của chi không thường xuyên từ nguồn dịch vụ môi trường rừng tại Quỹ Bảo vệ và Phát triển rừng tỉnh Lào Cai </w:t>
      </w:r>
    </w:p>
    <w:p w:rsidR="001737C2" w:rsidRPr="001126E7" w:rsidRDefault="001737C2" w:rsidP="001737C2">
      <w:pPr>
        <w:spacing w:before="360" w:after="360" w:line="320" w:lineRule="exact"/>
        <w:jc w:val="center"/>
        <w:rPr>
          <w:b/>
          <w:bCs/>
          <w:color w:val="000000" w:themeColor="text1"/>
          <w:lang w:val="it-IT"/>
        </w:rPr>
      </w:pPr>
      <w:r w:rsidRPr="001126E7">
        <w:rPr>
          <w:b/>
          <w:bCs/>
          <w:color w:val="000000" w:themeColor="text1"/>
          <w:lang w:val="it-IT"/>
        </w:rPr>
        <w:t>ỦY BAN NHÂN DÂN TỈNH LÀO CAI</w:t>
      </w:r>
    </w:p>
    <w:p w:rsidR="001737C2" w:rsidRPr="001126E7" w:rsidRDefault="001737C2" w:rsidP="001737C2">
      <w:pPr>
        <w:spacing w:before="120" w:after="120" w:line="276" w:lineRule="auto"/>
        <w:ind w:firstLine="567"/>
        <w:jc w:val="both"/>
        <w:rPr>
          <w:i/>
          <w:color w:val="000000" w:themeColor="text1"/>
          <w:lang w:val="es-ES"/>
        </w:rPr>
      </w:pPr>
      <w:r w:rsidRPr="001126E7">
        <w:rPr>
          <w:i/>
          <w:color w:val="000000" w:themeColor="text1"/>
          <w:lang w:val="es-ES"/>
        </w:rPr>
        <w:t>Căn cứ Luật Tổ chức chính quyền địa phương ngày 19 tháng 6 năm 2015;</w:t>
      </w:r>
    </w:p>
    <w:p w:rsidR="001737C2" w:rsidRPr="001126E7" w:rsidRDefault="001737C2" w:rsidP="001737C2">
      <w:pPr>
        <w:spacing w:before="120" w:after="120" w:line="276" w:lineRule="auto"/>
        <w:ind w:firstLine="567"/>
        <w:jc w:val="both"/>
        <w:rPr>
          <w:i/>
          <w:color w:val="000000" w:themeColor="text1"/>
          <w:lang w:val="es-ES"/>
        </w:rPr>
      </w:pPr>
      <w:r w:rsidRPr="001126E7">
        <w:rPr>
          <w:i/>
          <w:color w:val="000000" w:themeColor="text1"/>
          <w:lang w:val="es-ES"/>
        </w:rPr>
        <w:t>Căn cứ Luật Sửa đổi, bổ sung một số điều của Luật Tổ chức chính phủ và Luật Tổ chức chính quyền địa phương ngày 22 tháng 11 năm 2019;</w:t>
      </w:r>
    </w:p>
    <w:p w:rsidR="001737C2" w:rsidRPr="001126E7" w:rsidRDefault="001737C2" w:rsidP="001737C2">
      <w:pPr>
        <w:spacing w:before="120" w:after="120" w:line="276" w:lineRule="auto"/>
        <w:ind w:firstLine="567"/>
        <w:jc w:val="both"/>
        <w:rPr>
          <w:i/>
          <w:color w:val="000000" w:themeColor="text1"/>
          <w:lang w:val="es-ES"/>
        </w:rPr>
      </w:pPr>
      <w:r w:rsidRPr="001126E7">
        <w:rPr>
          <w:i/>
          <w:color w:val="000000" w:themeColor="text1"/>
          <w:spacing w:val="-8"/>
          <w:lang w:val="es-ES"/>
        </w:rPr>
        <w:t xml:space="preserve">Căn cứ Luật Ban hành văn bản quy phạm pháp luật ngày 22 tháng 6 năm 2015; </w:t>
      </w:r>
    </w:p>
    <w:p w:rsidR="001737C2" w:rsidRPr="001126E7" w:rsidRDefault="001737C2" w:rsidP="001737C2">
      <w:pPr>
        <w:spacing w:before="120" w:after="120" w:line="276" w:lineRule="auto"/>
        <w:ind w:firstLine="567"/>
        <w:jc w:val="both"/>
        <w:rPr>
          <w:i/>
          <w:color w:val="000000" w:themeColor="text1"/>
          <w:lang w:val="es-ES"/>
        </w:rPr>
      </w:pPr>
      <w:r w:rsidRPr="001126E7">
        <w:rPr>
          <w:i/>
          <w:color w:val="000000" w:themeColor="text1"/>
          <w:lang w:val="es-ES"/>
        </w:rPr>
        <w:t>Căn cứ Luật Sửa đổi, bổ sung một số điều của Luật Ban hành văn bản quy phạm pháp luật ngày 18 tháng 6 năm 2020;</w:t>
      </w:r>
    </w:p>
    <w:p w:rsidR="001737C2" w:rsidRPr="001126E7" w:rsidRDefault="001737C2" w:rsidP="001737C2">
      <w:pPr>
        <w:spacing w:before="120" w:after="120" w:line="276" w:lineRule="auto"/>
        <w:ind w:firstLine="567"/>
        <w:jc w:val="both"/>
        <w:rPr>
          <w:bCs/>
          <w:i/>
          <w:color w:val="000000" w:themeColor="text1"/>
          <w:lang w:val="da-DK"/>
        </w:rPr>
      </w:pPr>
      <w:r w:rsidRPr="001126E7">
        <w:rPr>
          <w:bCs/>
          <w:i/>
          <w:color w:val="000000" w:themeColor="text1"/>
          <w:lang w:val="da-DK"/>
        </w:rPr>
        <w:t>Căn cứ Luật Ngân sách nhà nước ngày 25 tháng 6 năm 2015;</w:t>
      </w:r>
    </w:p>
    <w:p w:rsidR="001737C2" w:rsidRPr="001126E7" w:rsidRDefault="001737C2" w:rsidP="001737C2">
      <w:pPr>
        <w:pStyle w:val="BodyText"/>
        <w:spacing w:before="120" w:after="120" w:line="276" w:lineRule="auto"/>
        <w:ind w:firstLine="567"/>
        <w:rPr>
          <w:rFonts w:ascii="Times New Roman" w:hAnsi="Times New Roman"/>
          <w:i/>
          <w:color w:val="000000" w:themeColor="text1"/>
          <w:szCs w:val="28"/>
          <w:lang w:val="da-DK"/>
        </w:rPr>
      </w:pPr>
      <w:r w:rsidRPr="001126E7">
        <w:rPr>
          <w:rFonts w:ascii="Times New Roman" w:hAnsi="Times New Roman"/>
          <w:i/>
          <w:color w:val="000000" w:themeColor="text1"/>
          <w:szCs w:val="28"/>
          <w:lang w:val="da-DK"/>
        </w:rPr>
        <w:t xml:space="preserve">Căn cứ Luật Lâm nghiệp ngày 15 tháng 11 năm 2017; </w:t>
      </w:r>
    </w:p>
    <w:p w:rsidR="001737C2" w:rsidRPr="001126E7" w:rsidRDefault="001737C2" w:rsidP="001737C2">
      <w:pPr>
        <w:spacing w:before="120" w:after="120" w:line="276" w:lineRule="auto"/>
        <w:ind w:firstLine="567"/>
        <w:jc w:val="both"/>
        <w:rPr>
          <w:bCs/>
          <w:i/>
          <w:color w:val="000000" w:themeColor="text1"/>
          <w:spacing w:val="-2"/>
          <w:lang w:val="da-DK"/>
        </w:rPr>
      </w:pPr>
      <w:r w:rsidRPr="001126E7">
        <w:rPr>
          <w:bCs/>
          <w:i/>
          <w:iCs/>
          <w:color w:val="000000" w:themeColor="text1"/>
          <w:spacing w:val="-2"/>
          <w:lang w:val="da-DK"/>
        </w:rPr>
        <w:t xml:space="preserve">Căn cứ Nghị định số 34/2016/NĐ-CP ngày 14 tháng 5 năm 2016 của Chính phủ Quy định chi tiết một số điều và biện pháp thi hành Luật Ban hành văn bản quy phạm pháp luật; </w:t>
      </w:r>
    </w:p>
    <w:p w:rsidR="001737C2" w:rsidRPr="001126E7" w:rsidRDefault="001737C2" w:rsidP="001737C2">
      <w:pPr>
        <w:spacing w:before="120" w:after="120" w:line="276" w:lineRule="auto"/>
        <w:ind w:firstLine="567"/>
        <w:jc w:val="both"/>
        <w:rPr>
          <w:bCs/>
          <w:i/>
          <w:color w:val="000000" w:themeColor="text1"/>
          <w:lang w:val="da-DK"/>
        </w:rPr>
      </w:pPr>
      <w:r w:rsidRPr="001126E7">
        <w:rPr>
          <w:bCs/>
          <w:i/>
          <w:color w:val="000000" w:themeColor="text1"/>
          <w:lang w:val="da-DK"/>
        </w:rPr>
        <w:t>Căn cứ Nghị định số 156/2018/NĐ-CP ngày 16 tháng 11 năm 2018 của Chính phủ Quy định chi tiết thi hành một số điều của Luật Lâm nghiệp;</w:t>
      </w:r>
    </w:p>
    <w:p w:rsidR="001737C2" w:rsidRPr="001126E7" w:rsidRDefault="001737C2" w:rsidP="001737C2">
      <w:pPr>
        <w:spacing w:before="120" w:after="120" w:line="276" w:lineRule="auto"/>
        <w:ind w:firstLine="567"/>
        <w:jc w:val="both"/>
        <w:rPr>
          <w:bCs/>
          <w:i/>
          <w:color w:val="000000" w:themeColor="text1"/>
          <w:lang w:val="da-DK"/>
        </w:rPr>
      </w:pPr>
      <w:r w:rsidRPr="001126E7">
        <w:rPr>
          <w:bCs/>
          <w:i/>
          <w:iCs/>
          <w:color w:val="000000" w:themeColor="text1"/>
          <w:lang w:val="da-DK"/>
        </w:rPr>
        <w:t xml:space="preserve">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sidR="001737C2" w:rsidRPr="001126E7" w:rsidRDefault="001737C2" w:rsidP="001737C2">
      <w:pPr>
        <w:spacing w:before="120" w:after="120" w:line="276" w:lineRule="auto"/>
        <w:ind w:firstLine="567"/>
        <w:jc w:val="both"/>
        <w:rPr>
          <w:bCs/>
          <w:i/>
          <w:color w:val="000000" w:themeColor="text1"/>
          <w:spacing w:val="-2"/>
          <w:lang w:val="da-DK"/>
        </w:rPr>
      </w:pPr>
      <w:r w:rsidRPr="001126E7">
        <w:rPr>
          <w:bCs/>
          <w:i/>
          <w:iCs/>
          <w:color w:val="000000" w:themeColor="text1"/>
          <w:spacing w:val="-2"/>
          <w:lang w:val="da-DK"/>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1737C2" w:rsidRPr="001126E7" w:rsidRDefault="001737C2" w:rsidP="001737C2">
      <w:pPr>
        <w:spacing w:before="120" w:after="120" w:line="276" w:lineRule="auto"/>
        <w:ind w:firstLine="567"/>
        <w:jc w:val="both"/>
        <w:rPr>
          <w:i/>
          <w:color w:val="000000" w:themeColor="text1"/>
          <w:lang w:val="es-ES"/>
        </w:rPr>
      </w:pPr>
      <w:r w:rsidRPr="001126E7">
        <w:rPr>
          <w:i/>
          <w:color w:val="000000" w:themeColor="text1"/>
          <w:lang w:val="es-ES"/>
        </w:rPr>
        <w:lastRenderedPageBreak/>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sidR="001737C2" w:rsidRPr="001126E7" w:rsidRDefault="001737C2" w:rsidP="001737C2">
      <w:pPr>
        <w:spacing w:before="120" w:after="120" w:line="276" w:lineRule="auto"/>
        <w:ind w:firstLine="709"/>
        <w:jc w:val="both"/>
        <w:rPr>
          <w:i/>
          <w:iCs/>
          <w:color w:val="000000" w:themeColor="text1"/>
          <w:lang w:val="es-ES"/>
        </w:rPr>
      </w:pPr>
      <w:r w:rsidRPr="001126E7">
        <w:rPr>
          <w:i/>
          <w:iCs/>
          <w:color w:val="000000" w:themeColor="text1"/>
          <w:lang w:val="es-ES"/>
        </w:rPr>
        <w:t>Theo đề nghị của Giám đốc Sở Nông nghiệp và Phát triển nông thôn tại Tờ trình số: 01 /TTr-SNN ngày 02 tháng 01 năm 2025.</w:t>
      </w:r>
    </w:p>
    <w:p w:rsidR="001737C2" w:rsidRPr="001126E7" w:rsidRDefault="001737C2" w:rsidP="001737C2">
      <w:pPr>
        <w:spacing w:before="120" w:after="120"/>
        <w:jc w:val="both"/>
        <w:rPr>
          <w:color w:val="000000" w:themeColor="text1"/>
          <w:sz w:val="2"/>
          <w:szCs w:val="2"/>
          <w:lang w:val="es-ES"/>
        </w:rPr>
      </w:pPr>
    </w:p>
    <w:p w:rsidR="001737C2" w:rsidRPr="001126E7" w:rsidRDefault="001737C2" w:rsidP="001737C2">
      <w:pPr>
        <w:spacing w:before="240" w:after="240"/>
        <w:jc w:val="center"/>
        <w:rPr>
          <w:b/>
          <w:bCs/>
          <w:color w:val="000000" w:themeColor="text1"/>
          <w:lang w:val="es-ES"/>
        </w:rPr>
      </w:pPr>
      <w:r w:rsidRPr="001126E7">
        <w:rPr>
          <w:b/>
          <w:bCs/>
          <w:color w:val="000000" w:themeColor="text1"/>
          <w:lang w:val="vi-VN"/>
        </w:rPr>
        <w:t xml:space="preserve">QUYẾT </w:t>
      </w:r>
      <w:r w:rsidRPr="001126E7">
        <w:rPr>
          <w:b/>
          <w:bCs/>
          <w:color w:val="000000" w:themeColor="text1"/>
          <w:lang w:val="es-ES"/>
        </w:rPr>
        <w:t>ĐỊNH</w:t>
      </w:r>
      <w:r w:rsidRPr="001126E7">
        <w:rPr>
          <w:b/>
          <w:bCs/>
          <w:color w:val="000000" w:themeColor="text1"/>
          <w:lang w:val="vi-VN"/>
        </w:rPr>
        <w:t>:</w:t>
      </w:r>
    </w:p>
    <w:p w:rsidR="001737C2" w:rsidRPr="001126E7" w:rsidRDefault="001737C2" w:rsidP="001737C2">
      <w:pPr>
        <w:spacing w:before="120"/>
        <w:ind w:firstLine="709"/>
        <w:jc w:val="both"/>
        <w:rPr>
          <w:b/>
          <w:color w:val="000000" w:themeColor="text1"/>
          <w:lang w:val="vi-VN"/>
        </w:rPr>
      </w:pPr>
      <w:r w:rsidRPr="001126E7">
        <w:rPr>
          <w:b/>
          <w:color w:val="000000" w:themeColor="text1"/>
          <w:lang w:val="vi-VN"/>
        </w:rPr>
        <w:tab/>
        <w:t>Điều 1. Phạm vi điều chỉnh</w:t>
      </w:r>
    </w:p>
    <w:p w:rsidR="001737C2" w:rsidRPr="001126E7" w:rsidRDefault="001737C2" w:rsidP="001737C2">
      <w:pPr>
        <w:spacing w:before="120" w:after="120" w:line="276" w:lineRule="auto"/>
        <w:ind w:firstLine="709"/>
        <w:jc w:val="both"/>
        <w:rPr>
          <w:bCs/>
          <w:color w:val="000000" w:themeColor="text1"/>
          <w:lang w:val="vi-VN"/>
        </w:rPr>
      </w:pPr>
      <w:r w:rsidRPr="001126E7">
        <w:rPr>
          <w:color w:val="000000" w:themeColor="text1"/>
          <w:lang w:val="vi-VN"/>
        </w:rPr>
        <w:t>1. Quy</w:t>
      </w:r>
      <w:r w:rsidRPr="001126E7">
        <w:rPr>
          <w:color w:val="000000" w:themeColor="text1"/>
        </w:rPr>
        <w:t>ết</w:t>
      </w:r>
      <w:r w:rsidRPr="001126E7">
        <w:rPr>
          <w:color w:val="000000" w:themeColor="text1"/>
          <w:lang w:val="vi-VN"/>
        </w:rPr>
        <w:t xml:space="preserve"> định này quy định mức chi trả tiền dịch vụ môi trường rừng của các tổ chức, cá nhân kinh doanh dịch vụ du lịch sinh thái, nghỉ dưỡng, giải trí và </w:t>
      </w:r>
      <w:r w:rsidRPr="001126E7">
        <w:rPr>
          <w:color w:val="000000" w:themeColor="text1"/>
          <w:lang w:val="it-IT"/>
        </w:rPr>
        <w:t>tổ chức nuôi trồng thủy sản hoặc liên kết với các hộ gia đình, cá nhân nuôi trồng thủy sản</w:t>
      </w:r>
      <w:r w:rsidRPr="001126E7">
        <w:rPr>
          <w:color w:val="000000" w:themeColor="text1"/>
          <w:lang w:val="vi-VN"/>
        </w:rPr>
        <w:t xml:space="preserve"> </w:t>
      </w:r>
      <w:r w:rsidRPr="001126E7">
        <w:rPr>
          <w:color w:val="000000" w:themeColor="text1"/>
          <w:lang w:val="it-IT"/>
        </w:rPr>
        <w:t>chi trả ủy thác thông qua Quỹ Bảo vệ và Phát triển rừng tỉnh</w:t>
      </w:r>
      <w:r w:rsidRPr="001126E7">
        <w:rPr>
          <w:color w:val="000000" w:themeColor="text1"/>
          <w:lang w:val="vi-VN"/>
        </w:rPr>
        <w:t>; Nội dung chi khác của chi không thường xuyên từ nguồn dịch vụ môi trường rừng tại Quỹ Bảo vệ và Phát triển rừng tỉnh Lào Cai.</w:t>
      </w:r>
    </w:p>
    <w:p w:rsidR="001737C2" w:rsidRPr="001126E7" w:rsidRDefault="001737C2" w:rsidP="001737C2">
      <w:pPr>
        <w:spacing w:before="120" w:after="120" w:line="276" w:lineRule="auto"/>
        <w:ind w:firstLine="709"/>
        <w:jc w:val="both"/>
        <w:rPr>
          <w:bCs/>
          <w:color w:val="000000" w:themeColor="text1"/>
          <w:spacing w:val="2"/>
          <w:lang w:val="vi-VN"/>
        </w:rPr>
      </w:pPr>
      <w:r w:rsidRPr="001126E7">
        <w:rPr>
          <w:bCs/>
          <w:color w:val="000000" w:themeColor="text1"/>
          <w:spacing w:val="2"/>
          <w:lang w:val="vi-VN"/>
        </w:rPr>
        <w:t xml:space="preserve">2. Các nội dung khác không quy định tại Quyết định này thực hiện theo quy định của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và các </w:t>
      </w:r>
      <w:r w:rsidRPr="001126E7">
        <w:rPr>
          <w:bCs/>
          <w:color w:val="000000" w:themeColor="text1"/>
          <w:spacing w:val="2"/>
        </w:rPr>
        <w:t>văn bản pháp luật</w:t>
      </w:r>
      <w:r w:rsidRPr="001126E7">
        <w:rPr>
          <w:bCs/>
          <w:color w:val="000000" w:themeColor="text1"/>
          <w:spacing w:val="2"/>
          <w:lang w:val="vi-VN"/>
        </w:rPr>
        <w:t xml:space="preserve"> khác có liên quan.</w:t>
      </w:r>
    </w:p>
    <w:p w:rsidR="001737C2" w:rsidRPr="001126E7" w:rsidRDefault="001737C2" w:rsidP="001737C2">
      <w:pPr>
        <w:tabs>
          <w:tab w:val="left" w:pos="709"/>
          <w:tab w:val="left" w:pos="851"/>
        </w:tabs>
        <w:spacing w:before="120" w:after="120" w:line="276" w:lineRule="auto"/>
        <w:ind w:firstLine="709"/>
        <w:jc w:val="both"/>
        <w:rPr>
          <w:b/>
          <w:color w:val="000000" w:themeColor="text1"/>
          <w:lang w:val="vi-VN"/>
        </w:rPr>
      </w:pPr>
      <w:r w:rsidRPr="001126E7">
        <w:rPr>
          <w:b/>
          <w:color w:val="000000" w:themeColor="text1"/>
          <w:lang w:val="vi-VN"/>
        </w:rPr>
        <w:t>Điều 2. Đối tượng áp dụng</w:t>
      </w:r>
    </w:p>
    <w:p w:rsidR="001737C2" w:rsidRPr="001126E7" w:rsidRDefault="001737C2" w:rsidP="001737C2">
      <w:pPr>
        <w:widowControl w:val="0"/>
        <w:spacing w:before="120" w:after="120" w:line="276" w:lineRule="auto"/>
        <w:ind w:firstLine="720"/>
        <w:jc w:val="both"/>
        <w:rPr>
          <w:color w:val="000000" w:themeColor="text1"/>
          <w:lang w:val="it-IT"/>
        </w:rPr>
      </w:pPr>
      <w:r w:rsidRPr="001126E7">
        <w:rPr>
          <w:color w:val="000000" w:themeColor="text1"/>
          <w:lang w:val="it-IT"/>
        </w:rPr>
        <w:t>1. Cơ quan nhà nước, tổ chức, cá nhân có liên quan đến kinh doanh dịch vụ du lịch sinh thái, nghỉ dưỡng, giải trí và tổ chức nuôi trồng thủy sản hoặc liên kết với các hộ gia đình, cá nhân nuôi trồng thủy sản.</w:t>
      </w:r>
    </w:p>
    <w:p w:rsidR="001737C2" w:rsidRPr="001126E7" w:rsidRDefault="001737C2" w:rsidP="001737C2">
      <w:pPr>
        <w:widowControl w:val="0"/>
        <w:spacing w:before="120" w:after="120" w:line="276" w:lineRule="auto"/>
        <w:ind w:firstLine="720"/>
        <w:jc w:val="both"/>
        <w:rPr>
          <w:color w:val="000000" w:themeColor="text1"/>
          <w:lang w:val="it-IT"/>
        </w:rPr>
      </w:pPr>
      <w:r w:rsidRPr="001126E7">
        <w:rPr>
          <w:color w:val="000000" w:themeColor="text1"/>
          <w:lang w:val="it-IT"/>
        </w:rPr>
        <w:t>2. Cơ quan, tổ chức, cá nhân khác có liên quan</w:t>
      </w:r>
      <w:r w:rsidR="00E040CC" w:rsidRPr="001126E7">
        <w:rPr>
          <w:color w:val="000000" w:themeColor="text1"/>
          <w:lang w:val="it-IT"/>
        </w:rPr>
        <w:t>.</w:t>
      </w:r>
    </w:p>
    <w:p w:rsidR="001737C2" w:rsidRPr="001126E7" w:rsidRDefault="001737C2" w:rsidP="001737C2">
      <w:pPr>
        <w:spacing w:before="120" w:after="120" w:line="276" w:lineRule="auto"/>
        <w:ind w:firstLine="709"/>
        <w:jc w:val="both"/>
        <w:rPr>
          <w:b/>
          <w:color w:val="000000" w:themeColor="text1"/>
          <w:spacing w:val="2"/>
          <w:lang w:val="it-IT"/>
        </w:rPr>
      </w:pPr>
      <w:r w:rsidRPr="001126E7">
        <w:rPr>
          <w:b/>
          <w:color w:val="000000" w:themeColor="text1"/>
          <w:spacing w:val="2"/>
          <w:lang w:val="it-IT"/>
        </w:rPr>
        <w:t xml:space="preserve">Điều 3. Quy định cụ thể </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1. Mức chi trả tiền dịch vụ môi trường rừng của các tổ chức, cá nhân kinh doanh dịch vụ du lịch sinh thái, nghỉ dưỡng, giải trí và tổ chức nuôi trồng thủy sản hoặc liên kết với các h</w:t>
      </w:r>
      <w:bookmarkStart w:id="0" w:name="_GoBack"/>
      <w:bookmarkEnd w:id="0"/>
      <w:r w:rsidRPr="001126E7">
        <w:rPr>
          <w:color w:val="000000" w:themeColor="text1"/>
          <w:lang w:val="it-IT"/>
        </w:rPr>
        <w:t>ộ gia đình, cá nhân nuôi trồng thủy sản</w:t>
      </w:r>
      <w:r w:rsidRPr="001126E7" w:rsidDel="000673C8">
        <w:rPr>
          <w:color w:val="000000" w:themeColor="text1"/>
          <w:lang w:val="it-IT"/>
        </w:rPr>
        <w:t xml:space="preserve"> </w:t>
      </w:r>
      <w:r w:rsidRPr="001126E7">
        <w:rPr>
          <w:color w:val="000000" w:themeColor="text1"/>
          <w:lang w:val="it-IT"/>
        </w:rPr>
        <w:t>khi thực hiện chi trả ủy thác thông qua Quỹ Bảo vệ và Phát triển rừng tỉnh Lào Cai bằng 1% (một phần trăm) tổng doanh thu thực hiện trong kỳ.</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2. Nội dung chi khác của chi không thường xuyên từ nguồn kinh phí quản lý được trích lại Quỹ Bảo vệ và Phát triển rừng tỉnh</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a) Chi xây dựng và tổ chức thực hiện kế hoạch kiểm tra công tác quản lý, bảo vệ và phát triển rừng;</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lastRenderedPageBreak/>
        <w:t>b) Chi thực hiện các dự án điều tra rừng, kiểm kê rừng;</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c) Chi xây dựng bản đồ, biên tập bản đồ phục vụ công tác bảo vệ, phát triển rừng, quản lý giống cây trồng lâm nghiệp; xây dựng, điều chỉnh danh mục loại cây sinh trưởng nhanh, sinh trưởng chậm; xây dựng các định mức kinh tế kỹ thuật đối với các loài cây lâm nghiệp của tỉnh;</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d) Xây dựng các quy định, hướng dẫn về công tác quản lý, bảo vệ, phát triển rừng trên địa bàn tỉnh;</w:t>
      </w:r>
    </w:p>
    <w:p w:rsidR="001737C2" w:rsidRPr="001126E7" w:rsidRDefault="001737C2" w:rsidP="001737C2">
      <w:pPr>
        <w:spacing w:before="120" w:after="120" w:line="276" w:lineRule="auto"/>
        <w:ind w:firstLine="709"/>
        <w:jc w:val="both"/>
        <w:rPr>
          <w:color w:val="000000" w:themeColor="text1"/>
          <w:spacing w:val="-1"/>
          <w:lang w:val="it-IT"/>
        </w:rPr>
      </w:pPr>
      <w:r w:rsidRPr="001126E7">
        <w:rPr>
          <w:color w:val="000000" w:themeColor="text1"/>
          <w:spacing w:val="-1"/>
          <w:lang w:val="it-IT"/>
        </w:rPr>
        <w:t>đ) Chi thực hiện, hỗ trợ thực hiện các hoạt động để phục vụ công tác quản lý, bảo vệ và phát triển rừng; nâng cao năng lực trong phòng cháy, chữa cháy rừng (mua sắm trang thiết bị, phần mềm, xây dựng đường băng cản lửa, đường tuần tra bảo vệ rừng,...);</w:t>
      </w:r>
    </w:p>
    <w:p w:rsidR="001737C2"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it-IT"/>
        </w:rPr>
        <w:t>3. Chi khác theo quy định tại khoản 2 Điều này đảm bảo không chi trùng với các khoản chi của ngân sách Nhà nước. Trường hợp hoạt động đã sử dụng từ nguồn chi này thì không sử dụng kinh phí từ ngân sách Nhà nước.</w:t>
      </w:r>
    </w:p>
    <w:p w:rsidR="001737C2" w:rsidRPr="001126E7" w:rsidRDefault="001737C2" w:rsidP="001737C2">
      <w:pPr>
        <w:spacing w:before="120" w:after="120" w:line="276" w:lineRule="auto"/>
        <w:ind w:firstLine="709"/>
        <w:jc w:val="both"/>
        <w:rPr>
          <w:color w:val="000000" w:themeColor="text1"/>
          <w:lang w:val="vi-VN"/>
        </w:rPr>
      </w:pPr>
      <w:r w:rsidRPr="001126E7">
        <w:rPr>
          <w:b/>
          <w:color w:val="000000" w:themeColor="text1"/>
          <w:lang w:val="vi-VN"/>
        </w:rPr>
        <w:t xml:space="preserve">Điều </w:t>
      </w:r>
      <w:r w:rsidRPr="001126E7">
        <w:rPr>
          <w:b/>
          <w:color w:val="000000" w:themeColor="text1"/>
          <w:lang w:val="it-IT"/>
        </w:rPr>
        <w:t>4</w:t>
      </w:r>
      <w:r w:rsidRPr="001126E7">
        <w:rPr>
          <w:b/>
          <w:color w:val="000000" w:themeColor="text1"/>
          <w:lang w:val="vi-VN"/>
        </w:rPr>
        <w:t>.</w:t>
      </w:r>
      <w:r w:rsidRPr="001126E7">
        <w:rPr>
          <w:color w:val="000000" w:themeColor="text1"/>
          <w:lang w:val="vi-VN"/>
        </w:rPr>
        <w:t xml:space="preserve"> </w:t>
      </w:r>
      <w:r w:rsidRPr="001126E7">
        <w:rPr>
          <w:b/>
          <w:bCs/>
          <w:color w:val="000000" w:themeColor="text1"/>
          <w:lang w:val="vi-VN"/>
        </w:rPr>
        <w:t>Điều khoản thi hành</w:t>
      </w:r>
    </w:p>
    <w:p w:rsidR="00E906AA" w:rsidRPr="001126E7" w:rsidRDefault="001737C2" w:rsidP="001737C2">
      <w:pPr>
        <w:spacing w:before="120" w:after="120" w:line="276" w:lineRule="auto"/>
        <w:ind w:firstLine="709"/>
        <w:jc w:val="both"/>
        <w:rPr>
          <w:color w:val="000000" w:themeColor="text1"/>
          <w:lang w:val="it-IT"/>
        </w:rPr>
      </w:pPr>
      <w:r w:rsidRPr="001126E7">
        <w:rPr>
          <w:color w:val="000000" w:themeColor="text1"/>
          <w:lang w:val="vi-VN"/>
        </w:rPr>
        <w:t>1.</w:t>
      </w:r>
      <w:r w:rsidRPr="001126E7">
        <w:rPr>
          <w:color w:val="000000" w:themeColor="text1"/>
          <w:lang w:val="it-IT"/>
        </w:rPr>
        <w:t xml:space="preserve">Quyết định này có hiệu lực kể từ ngày </w:t>
      </w:r>
      <w:r w:rsidR="001126E7" w:rsidRPr="001126E7">
        <w:rPr>
          <w:color w:val="000000" w:themeColor="text1"/>
          <w:lang w:val="it-IT"/>
        </w:rPr>
        <w:t>30</w:t>
      </w:r>
      <w:r w:rsidRPr="001126E7">
        <w:rPr>
          <w:color w:val="000000" w:themeColor="text1"/>
          <w:lang w:val="it-IT"/>
        </w:rPr>
        <w:t xml:space="preserve"> tháng </w:t>
      </w:r>
      <w:r w:rsidR="001126E7" w:rsidRPr="001126E7">
        <w:rPr>
          <w:color w:val="000000" w:themeColor="text1"/>
          <w:lang w:val="it-IT"/>
        </w:rPr>
        <w:t>01</w:t>
      </w:r>
      <w:r w:rsidRPr="001126E7">
        <w:rPr>
          <w:color w:val="000000" w:themeColor="text1"/>
          <w:lang w:val="it-IT"/>
        </w:rPr>
        <w:t xml:space="preserve"> năm 2025.</w:t>
      </w:r>
    </w:p>
    <w:p w:rsidR="001737C2" w:rsidRPr="001126E7" w:rsidRDefault="001737C2" w:rsidP="001737C2">
      <w:pPr>
        <w:spacing w:before="120" w:after="120" w:line="276" w:lineRule="auto"/>
        <w:ind w:firstLine="709"/>
        <w:jc w:val="both"/>
        <w:rPr>
          <w:color w:val="000000" w:themeColor="text1"/>
          <w:lang w:val="it-IT"/>
        </w:rPr>
      </w:pPr>
      <w:r w:rsidRPr="001126E7">
        <w:rPr>
          <w:bCs/>
          <w:color w:val="000000" w:themeColor="text1"/>
          <w:lang w:val="it-IT"/>
        </w:rPr>
        <w:t>2.</w:t>
      </w:r>
      <w:r w:rsidRPr="001126E7">
        <w:rPr>
          <w:color w:val="000000" w:themeColor="text1"/>
          <w:lang w:val="it-IT"/>
        </w:rPr>
        <w:t xml:space="preserve"> Chánh Văn phòng </w:t>
      </w:r>
      <w:r w:rsidR="00E906AA" w:rsidRPr="001126E7">
        <w:rPr>
          <w:color w:val="000000" w:themeColor="text1"/>
          <w:lang w:val="it-IT"/>
        </w:rPr>
        <w:t>Ủy ban nhân dân</w:t>
      </w:r>
      <w:r w:rsidRPr="001126E7">
        <w:rPr>
          <w:color w:val="000000" w:themeColor="text1"/>
          <w:lang w:val="it-IT"/>
        </w:rPr>
        <w:t xml:space="preserve"> tỉnh; Giám đốc các Sở, Thủ trưởng các ban, ngành cấp tỉnh; Chủ tịch </w:t>
      </w:r>
      <w:r w:rsidR="00E906AA" w:rsidRPr="001126E7">
        <w:rPr>
          <w:color w:val="000000" w:themeColor="text1"/>
          <w:lang w:val="it-IT"/>
        </w:rPr>
        <w:t>Ủy ban nhân dân</w:t>
      </w:r>
      <w:r w:rsidRPr="001126E7">
        <w:rPr>
          <w:color w:val="000000" w:themeColor="text1"/>
          <w:lang w:val="it-IT"/>
        </w:rPr>
        <w:t xml:space="preserve"> các huyện, thị xã, thành phố và cơ quan, tổ chức, cá nhân có liên quan chịu trách nhiệm thi hành Quyết định này</w:t>
      </w:r>
      <w:r w:rsidR="00BE1240" w:rsidRPr="001126E7">
        <w:rPr>
          <w:color w:val="000000" w:themeColor="text1"/>
          <w:lang w:val="it-IT"/>
        </w:rPr>
        <w:t>.</w:t>
      </w:r>
    </w:p>
    <w:p w:rsidR="001737C2" w:rsidRPr="001126E7" w:rsidRDefault="001737C2" w:rsidP="001737C2">
      <w:pPr>
        <w:spacing w:before="120" w:after="120" w:line="276" w:lineRule="auto"/>
        <w:ind w:firstLine="709"/>
        <w:jc w:val="both"/>
        <w:rPr>
          <w:bCs/>
          <w:color w:val="000000" w:themeColor="text1"/>
          <w:lang w:val="it-IT"/>
        </w:rPr>
      </w:pPr>
      <w:r w:rsidRPr="001126E7">
        <w:rPr>
          <w:color w:val="000000" w:themeColor="text1"/>
          <w:lang w:val="it-IT"/>
        </w:rPr>
        <w:t xml:space="preserve">3. </w:t>
      </w:r>
      <w:r w:rsidRPr="001126E7">
        <w:rPr>
          <w:bCs/>
          <w:color w:val="000000" w:themeColor="text1"/>
          <w:lang w:val="vi-VN"/>
        </w:rPr>
        <w:t>Trường hợp văn bản quy phạm được viện dẫn tại Quyết định này được sửa đổi, bổ sung hoặc thay thế bởi văn bản khác thì áp dụng theo văn bản sửa đổi, bổ sung hoặc thay thế</w:t>
      </w:r>
      <w:r w:rsidRPr="001126E7">
        <w:rPr>
          <w:color w:val="000000" w:themeColor="text1"/>
          <w:lang w:val="it-IT"/>
        </w:rPr>
        <w:t xml:space="preserve"> ./.</w:t>
      </w:r>
    </w:p>
    <w:p w:rsidR="001737C2" w:rsidRPr="001126E7" w:rsidRDefault="001737C2" w:rsidP="001737C2">
      <w:pPr>
        <w:spacing w:before="120"/>
        <w:jc w:val="both"/>
        <w:rPr>
          <w:color w:val="000000" w:themeColor="text1"/>
          <w:sz w:val="2"/>
          <w:szCs w:val="2"/>
          <w:lang w:val="it-IT"/>
        </w:rPr>
      </w:pPr>
    </w:p>
    <w:tbl>
      <w:tblPr>
        <w:tblpPr w:leftFromText="180" w:rightFromText="180" w:vertAnchor="text" w:horzAnchor="margin" w:tblpY="166"/>
        <w:tblW w:w="9180" w:type="dxa"/>
        <w:tblLook w:val="0000" w:firstRow="0" w:lastRow="0" w:firstColumn="0" w:lastColumn="0" w:noHBand="0" w:noVBand="0"/>
      </w:tblPr>
      <w:tblGrid>
        <w:gridCol w:w="5070"/>
        <w:gridCol w:w="4110"/>
      </w:tblGrid>
      <w:tr w:rsidR="001126E7" w:rsidRPr="001126E7" w:rsidTr="00DA4EB9">
        <w:trPr>
          <w:trHeight w:val="2569"/>
        </w:trPr>
        <w:tc>
          <w:tcPr>
            <w:tcW w:w="5070" w:type="dxa"/>
          </w:tcPr>
          <w:p w:rsidR="001737C2" w:rsidRPr="001126E7" w:rsidRDefault="001737C2" w:rsidP="00DA4EB9">
            <w:pPr>
              <w:jc w:val="both"/>
              <w:rPr>
                <w:b/>
                <w:i/>
                <w:iCs/>
                <w:color w:val="000000" w:themeColor="text1"/>
                <w:sz w:val="26"/>
                <w:szCs w:val="26"/>
                <w:lang w:val="de-DE"/>
              </w:rPr>
            </w:pPr>
            <w:r w:rsidRPr="001126E7">
              <w:rPr>
                <w:b/>
                <w:i/>
                <w:iCs/>
                <w:color w:val="000000" w:themeColor="text1"/>
                <w:sz w:val="26"/>
                <w:szCs w:val="26"/>
                <w:lang w:val="de-DE"/>
              </w:rPr>
              <w:t xml:space="preserve">Nơi nhận: </w:t>
            </w:r>
          </w:p>
          <w:p w:rsidR="001737C2" w:rsidRPr="001126E7" w:rsidRDefault="001737C2" w:rsidP="00DA4EB9">
            <w:pPr>
              <w:jc w:val="both"/>
              <w:rPr>
                <w:bCs/>
                <w:color w:val="000000" w:themeColor="text1"/>
                <w:sz w:val="26"/>
                <w:szCs w:val="26"/>
                <w:lang w:val="de-DE"/>
              </w:rPr>
            </w:pPr>
            <w:r w:rsidRPr="001126E7">
              <w:rPr>
                <w:bCs/>
                <w:color w:val="000000" w:themeColor="text1"/>
                <w:sz w:val="26"/>
                <w:szCs w:val="26"/>
                <w:lang w:val="de-DE"/>
              </w:rPr>
              <w:t>- Văn phòng Chính phủ;</w:t>
            </w:r>
          </w:p>
          <w:p w:rsidR="001737C2" w:rsidRPr="001126E7" w:rsidRDefault="001737C2" w:rsidP="00DA4EB9">
            <w:pPr>
              <w:jc w:val="both"/>
              <w:rPr>
                <w:color w:val="000000" w:themeColor="text1"/>
                <w:sz w:val="22"/>
                <w:szCs w:val="24"/>
                <w:lang w:val="vi-VN"/>
              </w:rPr>
            </w:pPr>
            <w:r w:rsidRPr="001126E7">
              <w:rPr>
                <w:color w:val="000000" w:themeColor="text1"/>
                <w:sz w:val="22"/>
                <w:szCs w:val="24"/>
                <w:lang w:val="vi-VN"/>
              </w:rPr>
              <w:t xml:space="preserve">- </w:t>
            </w:r>
            <w:r w:rsidR="00C70829" w:rsidRPr="001126E7">
              <w:rPr>
                <w:color w:val="000000" w:themeColor="text1"/>
                <w:sz w:val="22"/>
                <w:szCs w:val="24"/>
                <w:lang w:val="vi-VN"/>
              </w:rPr>
              <w:t>Bộ Nông nghiệp và P</w:t>
            </w:r>
            <w:r w:rsidR="00C70829" w:rsidRPr="001126E7">
              <w:rPr>
                <w:color w:val="000000" w:themeColor="text1"/>
                <w:sz w:val="22"/>
                <w:szCs w:val="24"/>
              </w:rPr>
              <w:t>hát triển nông thôn</w:t>
            </w:r>
            <w:r w:rsidRPr="001126E7">
              <w:rPr>
                <w:color w:val="000000" w:themeColor="text1"/>
                <w:sz w:val="22"/>
                <w:szCs w:val="24"/>
                <w:lang w:val="vi-VN"/>
              </w:rPr>
              <w:t>;</w:t>
            </w:r>
          </w:p>
          <w:p w:rsidR="001737C2" w:rsidRPr="001126E7" w:rsidRDefault="001737C2" w:rsidP="00DA4EB9">
            <w:pPr>
              <w:jc w:val="both"/>
              <w:rPr>
                <w:color w:val="000000" w:themeColor="text1"/>
                <w:sz w:val="22"/>
                <w:szCs w:val="24"/>
                <w:lang w:val="vi-VN"/>
              </w:rPr>
            </w:pPr>
            <w:r w:rsidRPr="001126E7">
              <w:rPr>
                <w:color w:val="000000" w:themeColor="text1"/>
                <w:sz w:val="22"/>
                <w:szCs w:val="24"/>
                <w:lang w:val="vi-VN"/>
              </w:rPr>
              <w:t xml:space="preserve">- Cục Kiểm tra VBQPPL </w:t>
            </w:r>
            <w:r w:rsidRPr="001126E7">
              <w:rPr>
                <w:color w:val="000000" w:themeColor="text1"/>
                <w:sz w:val="22"/>
                <w:szCs w:val="24"/>
                <w:lang w:val="vi-VN"/>
              </w:rPr>
              <w:noBreakHyphen/>
              <w:t xml:space="preserve"> Bộ Tư pháp;</w:t>
            </w:r>
          </w:p>
          <w:p w:rsidR="001737C2" w:rsidRPr="001126E7" w:rsidRDefault="001737C2" w:rsidP="00DA4EB9">
            <w:pPr>
              <w:jc w:val="both"/>
              <w:rPr>
                <w:color w:val="000000" w:themeColor="text1"/>
                <w:sz w:val="22"/>
                <w:szCs w:val="24"/>
                <w:lang w:val="vi-VN"/>
              </w:rPr>
            </w:pPr>
            <w:r w:rsidRPr="001126E7">
              <w:rPr>
                <w:color w:val="000000" w:themeColor="text1"/>
                <w:sz w:val="22"/>
                <w:szCs w:val="24"/>
                <w:lang w:val="vi-VN"/>
              </w:rPr>
              <w:t>- TT. Tỉnh ủy, HĐND tỉnh, UBND tỉnh;</w:t>
            </w:r>
          </w:p>
          <w:p w:rsidR="001737C2" w:rsidRPr="001126E7" w:rsidRDefault="001737C2" w:rsidP="00DA4EB9">
            <w:pPr>
              <w:jc w:val="both"/>
              <w:rPr>
                <w:color w:val="000000" w:themeColor="text1"/>
                <w:sz w:val="22"/>
                <w:szCs w:val="24"/>
                <w:lang w:val="vi-VN"/>
              </w:rPr>
            </w:pPr>
            <w:r w:rsidRPr="001126E7">
              <w:rPr>
                <w:color w:val="000000" w:themeColor="text1"/>
                <w:sz w:val="22"/>
                <w:szCs w:val="24"/>
              </w:rPr>
              <w:t xml:space="preserve">- </w:t>
            </w:r>
            <w:r w:rsidRPr="001126E7">
              <w:rPr>
                <w:color w:val="000000" w:themeColor="text1"/>
                <w:sz w:val="22"/>
                <w:szCs w:val="24"/>
                <w:lang w:val="vi-VN"/>
              </w:rPr>
              <w:t>Đoàn ĐBQH tỉnh;</w:t>
            </w:r>
          </w:p>
          <w:p w:rsidR="001737C2" w:rsidRPr="001126E7" w:rsidRDefault="001737C2" w:rsidP="00DA4EB9">
            <w:pPr>
              <w:jc w:val="both"/>
              <w:rPr>
                <w:color w:val="000000" w:themeColor="text1"/>
                <w:sz w:val="22"/>
                <w:szCs w:val="24"/>
                <w:lang w:val="vi-VN"/>
              </w:rPr>
            </w:pPr>
            <w:r w:rsidRPr="001126E7">
              <w:rPr>
                <w:color w:val="000000" w:themeColor="text1"/>
                <w:sz w:val="22"/>
                <w:szCs w:val="24"/>
                <w:lang w:val="vi-VN"/>
              </w:rPr>
              <w:t xml:space="preserve">- Như </w:t>
            </w:r>
            <w:r w:rsidRPr="001126E7">
              <w:rPr>
                <w:color w:val="000000" w:themeColor="text1"/>
                <w:sz w:val="22"/>
                <w:szCs w:val="24"/>
              </w:rPr>
              <w:t xml:space="preserve">Khoản 2 </w:t>
            </w:r>
            <w:r w:rsidRPr="001126E7">
              <w:rPr>
                <w:color w:val="000000" w:themeColor="text1"/>
                <w:sz w:val="22"/>
                <w:szCs w:val="24"/>
                <w:lang w:val="vi-VN"/>
              </w:rPr>
              <w:t xml:space="preserve">Điều </w:t>
            </w:r>
            <w:r w:rsidRPr="001126E7">
              <w:rPr>
                <w:color w:val="000000" w:themeColor="text1"/>
                <w:sz w:val="22"/>
                <w:szCs w:val="24"/>
              </w:rPr>
              <w:t>4</w:t>
            </w:r>
            <w:r w:rsidRPr="001126E7">
              <w:rPr>
                <w:color w:val="000000" w:themeColor="text1"/>
                <w:sz w:val="22"/>
                <w:szCs w:val="24"/>
                <w:lang w:val="vi-VN"/>
              </w:rPr>
              <w:t xml:space="preserve"> QĐ;</w:t>
            </w:r>
          </w:p>
          <w:p w:rsidR="001737C2" w:rsidRPr="001126E7" w:rsidRDefault="001737C2" w:rsidP="00DA4EB9">
            <w:pPr>
              <w:jc w:val="both"/>
              <w:rPr>
                <w:color w:val="000000" w:themeColor="text1"/>
                <w:sz w:val="22"/>
                <w:szCs w:val="24"/>
              </w:rPr>
            </w:pPr>
            <w:r w:rsidRPr="001126E7">
              <w:rPr>
                <w:color w:val="000000" w:themeColor="text1"/>
                <w:sz w:val="22"/>
                <w:szCs w:val="24"/>
                <w:lang w:val="vi-VN"/>
              </w:rPr>
              <w:t>- Ủy ban Mặt trận Tổ quốc Việt Nam tỉnh;</w:t>
            </w:r>
          </w:p>
          <w:p w:rsidR="00C255B0" w:rsidRPr="001126E7" w:rsidRDefault="00C255B0" w:rsidP="00C255B0">
            <w:pPr>
              <w:jc w:val="both"/>
              <w:rPr>
                <w:color w:val="000000" w:themeColor="text1"/>
                <w:sz w:val="22"/>
                <w:szCs w:val="24"/>
              </w:rPr>
            </w:pPr>
            <w:r w:rsidRPr="001126E7">
              <w:rPr>
                <w:color w:val="000000" w:themeColor="text1"/>
                <w:sz w:val="22"/>
                <w:szCs w:val="24"/>
              </w:rPr>
              <w:t>- CVP, PCVP2;</w:t>
            </w:r>
          </w:p>
          <w:p w:rsidR="001737C2" w:rsidRPr="001126E7" w:rsidRDefault="001737C2" w:rsidP="00DA4EB9">
            <w:pPr>
              <w:jc w:val="both"/>
              <w:rPr>
                <w:color w:val="000000" w:themeColor="text1"/>
                <w:sz w:val="22"/>
                <w:szCs w:val="24"/>
              </w:rPr>
            </w:pPr>
            <w:r w:rsidRPr="001126E7">
              <w:rPr>
                <w:color w:val="000000" w:themeColor="text1"/>
                <w:sz w:val="22"/>
                <w:szCs w:val="24"/>
              </w:rPr>
              <w:t>- Báo Lào Cai, Đài PT-TH tỉnh;</w:t>
            </w:r>
          </w:p>
          <w:p w:rsidR="001737C2" w:rsidRPr="001126E7" w:rsidRDefault="001737C2" w:rsidP="00DA4EB9">
            <w:pPr>
              <w:jc w:val="both"/>
              <w:rPr>
                <w:color w:val="000000" w:themeColor="text1"/>
                <w:sz w:val="22"/>
                <w:szCs w:val="24"/>
              </w:rPr>
            </w:pPr>
            <w:r w:rsidRPr="001126E7">
              <w:rPr>
                <w:color w:val="000000" w:themeColor="text1"/>
                <w:sz w:val="22"/>
                <w:szCs w:val="24"/>
              </w:rPr>
              <w:t>- Công báo tỉnh Lào Cai;</w:t>
            </w:r>
          </w:p>
          <w:p w:rsidR="001737C2" w:rsidRPr="001126E7" w:rsidRDefault="001737C2" w:rsidP="00DA4EB9">
            <w:pPr>
              <w:jc w:val="both"/>
              <w:rPr>
                <w:color w:val="000000" w:themeColor="text1"/>
                <w:sz w:val="22"/>
                <w:szCs w:val="24"/>
              </w:rPr>
            </w:pPr>
            <w:r w:rsidRPr="001126E7">
              <w:rPr>
                <w:color w:val="000000" w:themeColor="text1"/>
                <w:sz w:val="22"/>
                <w:szCs w:val="24"/>
              </w:rPr>
              <w:t>- Cổng thông tin Điện tử tỉnh;</w:t>
            </w:r>
          </w:p>
          <w:p w:rsidR="001737C2" w:rsidRPr="001126E7" w:rsidRDefault="001737C2" w:rsidP="00DA4EB9">
            <w:pPr>
              <w:jc w:val="both"/>
              <w:rPr>
                <w:color w:val="000000" w:themeColor="text1"/>
                <w:sz w:val="22"/>
                <w:szCs w:val="22"/>
                <w:lang w:val="de-DE"/>
              </w:rPr>
            </w:pPr>
            <w:r w:rsidRPr="001126E7">
              <w:rPr>
                <w:color w:val="000000" w:themeColor="text1"/>
                <w:sz w:val="22"/>
                <w:szCs w:val="24"/>
                <w:lang w:val="it-IT"/>
              </w:rPr>
              <w:t xml:space="preserve">- Lưu: </w:t>
            </w:r>
            <w:r w:rsidRPr="001126E7">
              <w:rPr>
                <w:color w:val="000000" w:themeColor="text1"/>
                <w:sz w:val="22"/>
                <w:szCs w:val="24"/>
                <w:lang w:val="vi-VN"/>
              </w:rPr>
              <w:t>VT</w:t>
            </w:r>
            <w:r w:rsidRPr="001126E7">
              <w:rPr>
                <w:color w:val="000000" w:themeColor="text1"/>
                <w:sz w:val="22"/>
                <w:szCs w:val="24"/>
              </w:rPr>
              <w:t>, NC1, TH3,4, NLN1,2.</w:t>
            </w:r>
          </w:p>
        </w:tc>
        <w:tc>
          <w:tcPr>
            <w:tcW w:w="4110" w:type="dxa"/>
          </w:tcPr>
          <w:p w:rsidR="001737C2" w:rsidRPr="001126E7" w:rsidRDefault="001737C2" w:rsidP="00DA4EB9">
            <w:pPr>
              <w:jc w:val="center"/>
              <w:rPr>
                <w:b/>
                <w:bCs/>
                <w:color w:val="000000" w:themeColor="text1"/>
                <w:lang w:val="de-DE"/>
              </w:rPr>
            </w:pPr>
            <w:r w:rsidRPr="001126E7">
              <w:rPr>
                <w:b/>
                <w:bCs/>
                <w:color w:val="000000" w:themeColor="text1"/>
                <w:lang w:val="de-DE"/>
              </w:rPr>
              <w:t>TM. ỦY BAN NHÂN DÂN</w:t>
            </w:r>
          </w:p>
          <w:p w:rsidR="001737C2" w:rsidRPr="001126E7" w:rsidRDefault="001737C2" w:rsidP="00DA4EB9">
            <w:pPr>
              <w:jc w:val="center"/>
              <w:rPr>
                <w:b/>
                <w:bCs/>
                <w:color w:val="000000" w:themeColor="text1"/>
                <w:lang w:val="de-DE"/>
              </w:rPr>
            </w:pPr>
            <w:r w:rsidRPr="001126E7">
              <w:rPr>
                <w:b/>
                <w:bCs/>
                <w:color w:val="000000" w:themeColor="text1"/>
                <w:lang w:val="de-DE"/>
              </w:rPr>
              <w:t>KT. CHỦ TỊCH</w:t>
            </w:r>
          </w:p>
          <w:p w:rsidR="001737C2" w:rsidRPr="001126E7" w:rsidRDefault="001737C2" w:rsidP="00DA4EB9">
            <w:pPr>
              <w:jc w:val="center"/>
              <w:rPr>
                <w:b/>
                <w:bCs/>
                <w:color w:val="000000" w:themeColor="text1"/>
                <w:lang w:val="de-DE"/>
              </w:rPr>
            </w:pPr>
            <w:r w:rsidRPr="001126E7">
              <w:rPr>
                <w:b/>
                <w:bCs/>
                <w:color w:val="000000" w:themeColor="text1"/>
                <w:lang w:val="de-DE"/>
              </w:rPr>
              <w:t>PHÓ CHỦ TỊCH</w:t>
            </w:r>
          </w:p>
          <w:p w:rsidR="001737C2" w:rsidRPr="001126E7" w:rsidRDefault="001737C2" w:rsidP="00DA4EB9">
            <w:pPr>
              <w:jc w:val="center"/>
              <w:rPr>
                <w:b/>
                <w:bCs/>
                <w:color w:val="000000" w:themeColor="text1"/>
                <w:lang w:val="de-DE"/>
              </w:rPr>
            </w:pPr>
          </w:p>
          <w:p w:rsidR="001737C2" w:rsidRPr="001126E7" w:rsidRDefault="001737C2" w:rsidP="00DA4EB9">
            <w:pPr>
              <w:jc w:val="center"/>
              <w:rPr>
                <w:b/>
                <w:bCs/>
                <w:color w:val="000000" w:themeColor="text1"/>
                <w:lang w:val="de-DE"/>
              </w:rPr>
            </w:pPr>
          </w:p>
          <w:p w:rsidR="001737C2" w:rsidRPr="001126E7" w:rsidRDefault="001126E7" w:rsidP="00DA4EB9">
            <w:pPr>
              <w:jc w:val="center"/>
              <w:rPr>
                <w:b/>
                <w:bCs/>
                <w:color w:val="000000" w:themeColor="text1"/>
                <w:sz w:val="32"/>
                <w:szCs w:val="36"/>
                <w:lang w:val="de-DE"/>
              </w:rPr>
            </w:pPr>
            <w:r w:rsidRPr="001126E7">
              <w:rPr>
                <w:b/>
                <w:bCs/>
                <w:color w:val="000000" w:themeColor="text1"/>
                <w:sz w:val="32"/>
                <w:szCs w:val="36"/>
                <w:lang w:val="de-DE"/>
              </w:rPr>
              <w:t>(Đã ký)</w:t>
            </w:r>
          </w:p>
          <w:p w:rsidR="001737C2" w:rsidRPr="001126E7" w:rsidRDefault="001737C2" w:rsidP="00DA4EB9">
            <w:pPr>
              <w:jc w:val="center"/>
              <w:rPr>
                <w:b/>
                <w:bCs/>
                <w:color w:val="000000" w:themeColor="text1"/>
                <w:lang w:val="de-DE"/>
              </w:rPr>
            </w:pPr>
          </w:p>
          <w:p w:rsidR="001737C2" w:rsidRPr="001126E7" w:rsidRDefault="001737C2" w:rsidP="00DA4EB9">
            <w:pPr>
              <w:jc w:val="center"/>
              <w:rPr>
                <w:b/>
                <w:bCs/>
                <w:color w:val="000000" w:themeColor="text1"/>
                <w:lang w:val="de-DE"/>
              </w:rPr>
            </w:pPr>
          </w:p>
          <w:p w:rsidR="001737C2" w:rsidRPr="001126E7" w:rsidRDefault="001737C2" w:rsidP="00DA4EB9">
            <w:pPr>
              <w:jc w:val="center"/>
              <w:rPr>
                <w:b/>
                <w:bCs/>
                <w:color w:val="000000" w:themeColor="text1"/>
                <w:lang w:val="de-DE"/>
              </w:rPr>
            </w:pPr>
            <w:r w:rsidRPr="001126E7">
              <w:rPr>
                <w:b/>
                <w:bCs/>
                <w:color w:val="000000" w:themeColor="text1"/>
                <w:lang w:val="de-DE"/>
              </w:rPr>
              <w:t>Hoàng Quốc Khánh</w:t>
            </w:r>
          </w:p>
        </w:tc>
      </w:tr>
    </w:tbl>
    <w:p w:rsidR="001737C2" w:rsidRPr="001126E7" w:rsidRDefault="001737C2" w:rsidP="001737C2">
      <w:pPr>
        <w:rPr>
          <w:color w:val="000000" w:themeColor="text1"/>
          <w:lang w:val="de-DE"/>
        </w:rPr>
      </w:pPr>
    </w:p>
    <w:p w:rsidR="008C58D1" w:rsidRPr="001126E7" w:rsidRDefault="00F91311">
      <w:pPr>
        <w:rPr>
          <w:color w:val="000000" w:themeColor="text1"/>
        </w:rPr>
      </w:pPr>
    </w:p>
    <w:sectPr w:rsidR="008C58D1" w:rsidRPr="001126E7">
      <w:headerReference w:type="default" r:id="rId6"/>
      <w:pgSz w:w="11906" w:h="16838"/>
      <w:pgMar w:top="1134" w:right="1134" w:bottom="124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11" w:rsidRDefault="00F91311">
      <w:r>
        <w:separator/>
      </w:r>
    </w:p>
  </w:endnote>
  <w:endnote w:type="continuationSeparator" w:id="0">
    <w:p w:rsidR="00F91311" w:rsidRDefault="00F9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11" w:rsidRDefault="00F91311">
      <w:r>
        <w:separator/>
      </w:r>
    </w:p>
  </w:footnote>
  <w:footnote w:type="continuationSeparator" w:id="0">
    <w:p w:rsidR="00F91311" w:rsidRDefault="00F91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33486"/>
    </w:sdtPr>
    <w:sdtEndPr/>
    <w:sdtContent>
      <w:p w:rsidR="001D7077" w:rsidRDefault="00C255B0">
        <w:pPr>
          <w:pStyle w:val="Header"/>
          <w:jc w:val="center"/>
        </w:pPr>
        <w:r>
          <w:fldChar w:fldCharType="begin"/>
        </w:r>
        <w:r>
          <w:instrText>PAGE \* MERGEFORMAT</w:instrText>
        </w:r>
        <w:r>
          <w:fldChar w:fldCharType="separate"/>
        </w:r>
        <w:r w:rsidR="001126E7">
          <w:rPr>
            <w:noProof/>
          </w:rPr>
          <w:t>2</w:t>
        </w:r>
        <w:r>
          <w:fldChar w:fldCharType="end"/>
        </w:r>
      </w:p>
    </w:sdtContent>
  </w:sdt>
  <w:p w:rsidR="001D7077" w:rsidRDefault="00F91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7C2"/>
    <w:rsid w:val="001126E7"/>
    <w:rsid w:val="001737C2"/>
    <w:rsid w:val="001E3729"/>
    <w:rsid w:val="00BE1240"/>
    <w:rsid w:val="00C255B0"/>
    <w:rsid w:val="00C70829"/>
    <w:rsid w:val="00CF7C0E"/>
    <w:rsid w:val="00DC4D96"/>
    <w:rsid w:val="00E040CC"/>
    <w:rsid w:val="00E906AA"/>
    <w:rsid w:val="00F91311"/>
    <w:rsid w:val="00FD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DF41"/>
  <w15:docId w15:val="{8BDAD8D8-99C3-4A38-BD22-100C55CD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C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37C2"/>
    <w:pPr>
      <w:jc w:val="both"/>
    </w:pPr>
    <w:rPr>
      <w:rFonts w:ascii=".VnTime" w:hAnsi=".VnTime"/>
      <w:bCs/>
      <w:szCs w:val="20"/>
    </w:rPr>
  </w:style>
  <w:style w:type="character" w:customStyle="1" w:styleId="BodyTextChar">
    <w:name w:val="Body Text Char"/>
    <w:basedOn w:val="DefaultParagraphFont"/>
    <w:link w:val="BodyText"/>
    <w:rsid w:val="001737C2"/>
    <w:rPr>
      <w:rFonts w:ascii=".VnTime" w:eastAsia="Times New Roman" w:hAnsi=".VnTime" w:cs="Times New Roman"/>
      <w:bCs/>
      <w:sz w:val="28"/>
      <w:szCs w:val="20"/>
    </w:rPr>
  </w:style>
  <w:style w:type="paragraph" w:styleId="Header">
    <w:name w:val="header"/>
    <w:basedOn w:val="Normal"/>
    <w:link w:val="HeaderChar"/>
    <w:uiPriority w:val="99"/>
    <w:unhideWhenUsed/>
    <w:rsid w:val="001737C2"/>
    <w:pPr>
      <w:tabs>
        <w:tab w:val="center" w:pos="4513"/>
        <w:tab w:val="right" w:pos="9026"/>
      </w:tabs>
    </w:pPr>
  </w:style>
  <w:style w:type="character" w:customStyle="1" w:styleId="HeaderChar">
    <w:name w:val="Header Char"/>
    <w:basedOn w:val="DefaultParagraphFont"/>
    <w:link w:val="Header"/>
    <w:uiPriority w:val="99"/>
    <w:rsid w:val="001737C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737C2"/>
    <w:rPr>
      <w:rFonts w:ascii="Tahoma" w:hAnsi="Tahoma" w:cs="Tahoma"/>
      <w:sz w:val="16"/>
      <w:szCs w:val="16"/>
    </w:rPr>
  </w:style>
  <w:style w:type="character" w:customStyle="1" w:styleId="BalloonTextChar">
    <w:name w:val="Balloon Text Char"/>
    <w:basedOn w:val="DefaultParagraphFont"/>
    <w:link w:val="BalloonText"/>
    <w:uiPriority w:val="99"/>
    <w:semiHidden/>
    <w:rsid w:val="001737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CBA44-2541-46AD-833B-33F959BFA86E}"/>
</file>

<file path=customXml/itemProps2.xml><?xml version="1.0" encoding="utf-8"?>
<ds:datastoreItem xmlns:ds="http://schemas.openxmlformats.org/officeDocument/2006/customXml" ds:itemID="{E3F3EE50-C26F-44F7-BCB9-3DAF0A1017C7}"/>
</file>

<file path=customXml/itemProps3.xml><?xml version="1.0" encoding="utf-8"?>
<ds:datastoreItem xmlns:ds="http://schemas.openxmlformats.org/officeDocument/2006/customXml" ds:itemID="{E51A4F33-C6E4-413C-B24A-80675672153A}"/>
</file>

<file path=docProps/app.xml><?xml version="1.0" encoding="utf-8"?>
<Properties xmlns="http://schemas.openxmlformats.org/officeDocument/2006/extended-properties" xmlns:vt="http://schemas.openxmlformats.org/officeDocument/2006/docPropsVTypes">
  <Template>Normal</Template>
  <TotalTime>8</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 NAU</dc:creator>
  <cp:lastModifiedBy>Admin</cp:lastModifiedBy>
  <cp:revision>14</cp:revision>
  <dcterms:created xsi:type="dcterms:W3CDTF">2025-01-15T04:13:00Z</dcterms:created>
  <dcterms:modified xsi:type="dcterms:W3CDTF">2025-01-21T07:41:00Z</dcterms:modified>
</cp:coreProperties>
</file>